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E79A" w14:textId="77777777" w:rsidR="00497E12" w:rsidRPr="00B53ABD" w:rsidRDefault="00497E12" w:rsidP="00497E12">
      <w:pPr>
        <w:spacing w:before="240" w:after="240"/>
        <w:rPr>
          <w:rFonts w:ascii="Times New Roman" w:eastAsia="Times New Roman" w:hAnsi="Times New Roman" w:cs="Times New Roman"/>
          <w:highlight w:val="white"/>
        </w:rPr>
      </w:pPr>
      <w:r w:rsidRPr="00B53ABD">
        <w:rPr>
          <w:rFonts w:ascii="Times New Roman" w:eastAsia="Times New Roman" w:hAnsi="Times New Roman" w:cs="Times New Roman"/>
          <w:highlight w:val="white"/>
        </w:rPr>
        <w:t>[Insert Date]</w:t>
      </w:r>
      <w:r w:rsidRPr="00B53ABD">
        <w:rPr>
          <w:rFonts w:ascii="Times New Roman" w:eastAsia="Times New Roman" w:hAnsi="Times New Roman" w:cs="Times New Roman"/>
          <w:highlight w:val="white"/>
        </w:rPr>
        <w:tab/>
      </w:r>
      <w:r w:rsidRPr="00B53ABD">
        <w:rPr>
          <w:rFonts w:ascii="Times New Roman" w:eastAsia="Times New Roman" w:hAnsi="Times New Roman" w:cs="Times New Roman"/>
          <w:highlight w:val="white"/>
        </w:rPr>
        <w:tab/>
      </w:r>
      <w:r w:rsidRPr="00B53ABD">
        <w:rPr>
          <w:rFonts w:ascii="Times New Roman" w:eastAsia="Times New Roman" w:hAnsi="Times New Roman" w:cs="Times New Roman"/>
          <w:highlight w:val="white"/>
        </w:rPr>
        <w:tab/>
      </w:r>
      <w:r w:rsidRPr="00B53ABD">
        <w:rPr>
          <w:rFonts w:ascii="Times New Roman" w:eastAsia="Times New Roman" w:hAnsi="Times New Roman" w:cs="Times New Roman"/>
          <w:highlight w:val="white"/>
        </w:rPr>
        <w:tab/>
      </w:r>
      <w:r w:rsidRPr="00B53ABD">
        <w:rPr>
          <w:rFonts w:ascii="Times New Roman" w:eastAsia="Times New Roman" w:hAnsi="Times New Roman" w:cs="Times New Roman"/>
          <w:highlight w:val="white"/>
        </w:rPr>
        <w:tab/>
      </w:r>
      <w:r w:rsidRPr="00B53ABD">
        <w:rPr>
          <w:rFonts w:ascii="Times New Roman" w:eastAsia="Times New Roman" w:hAnsi="Times New Roman" w:cs="Times New Roman"/>
          <w:highlight w:val="white"/>
        </w:rPr>
        <w:tab/>
      </w:r>
      <w:r w:rsidRPr="00B53ABD">
        <w:rPr>
          <w:rFonts w:ascii="Times New Roman" w:eastAsia="Times New Roman" w:hAnsi="Times New Roman" w:cs="Times New Roman"/>
          <w:highlight w:val="white"/>
        </w:rPr>
        <w:tab/>
      </w:r>
      <w:r w:rsidRPr="00B53ABD">
        <w:rPr>
          <w:rFonts w:ascii="Times New Roman" w:eastAsia="Times New Roman" w:hAnsi="Times New Roman" w:cs="Times New Roman"/>
          <w:highlight w:val="white"/>
        </w:rPr>
        <w:tab/>
      </w:r>
      <w:r w:rsidRPr="00B53ABD">
        <w:rPr>
          <w:rFonts w:ascii="Times New Roman" w:eastAsia="Times New Roman" w:hAnsi="Times New Roman" w:cs="Times New Roman"/>
          <w:highlight w:val="white"/>
        </w:rPr>
        <w:tab/>
      </w:r>
      <w:r w:rsidRPr="00B53ABD">
        <w:rPr>
          <w:rFonts w:ascii="Times New Roman" w:eastAsia="Times New Roman" w:hAnsi="Times New Roman" w:cs="Times New Roman"/>
          <w:highlight w:val="white"/>
        </w:rPr>
        <w:tab/>
        <w:t xml:space="preserve"> </w:t>
      </w:r>
    </w:p>
    <w:p w14:paraId="1FFC5E0C" w14:textId="34C33827" w:rsidR="00447A5E" w:rsidRPr="00497E12" w:rsidRDefault="00497E12" w:rsidP="00497E12">
      <w:pPr>
        <w:spacing w:before="240" w:after="240"/>
        <w:rPr>
          <w:rFonts w:ascii="Times New Roman" w:eastAsia="Times New Roman" w:hAnsi="Times New Roman" w:cs="Times New Roman"/>
          <w:highlight w:val="white"/>
        </w:rPr>
      </w:pPr>
      <w:r w:rsidRPr="00B53ABD">
        <w:rPr>
          <w:rFonts w:ascii="Times New Roman" w:eastAsia="Times New Roman" w:hAnsi="Times New Roman" w:cs="Times New Roman"/>
          <w:highlight w:val="white"/>
        </w:rPr>
        <w:t xml:space="preserve">The Honorable </w:t>
      </w:r>
      <w:r>
        <w:rPr>
          <w:rFonts w:ascii="Times New Roman" w:eastAsia="Times New Roman" w:hAnsi="Times New Roman" w:cs="Times New Roman"/>
          <w:highlight w:val="white"/>
        </w:rPr>
        <w:t>Buffy Wicks</w:t>
      </w:r>
      <w:r w:rsidRPr="00B53ABD">
        <w:rPr>
          <w:rFonts w:ascii="Times New Roman" w:eastAsia="Times New Roman" w:hAnsi="Times New Roman" w:cs="Times New Roman"/>
          <w:highlight w:val="white"/>
        </w:rPr>
        <w:br/>
        <w:t xml:space="preserve">Chair, </w:t>
      </w:r>
      <w:r>
        <w:rPr>
          <w:rFonts w:ascii="Times New Roman" w:eastAsia="Times New Roman" w:hAnsi="Times New Roman" w:cs="Times New Roman"/>
          <w:highlight w:val="white"/>
        </w:rPr>
        <w:t>Assembly</w:t>
      </w:r>
      <w:r w:rsidRPr="00B53ABD">
        <w:rPr>
          <w:rFonts w:ascii="Times New Roman" w:eastAsia="Times New Roman" w:hAnsi="Times New Roman" w:cs="Times New Roman"/>
          <w:highlight w:val="white"/>
        </w:rPr>
        <w:t xml:space="preserve"> Committee on </w:t>
      </w:r>
      <w:r>
        <w:rPr>
          <w:rFonts w:ascii="Times New Roman" w:eastAsia="Times New Roman" w:hAnsi="Times New Roman" w:cs="Times New Roman"/>
          <w:highlight w:val="white"/>
        </w:rPr>
        <w:t>Appropriations</w:t>
      </w:r>
      <w:r w:rsidRPr="00B53ABD"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highlight w:val="white"/>
        </w:rPr>
        <w:t>1021 O Street, Suite 8220</w:t>
      </w:r>
      <w:r w:rsidRPr="00B53ABD">
        <w:rPr>
          <w:rFonts w:ascii="Times New Roman" w:eastAsia="Times New Roman" w:hAnsi="Times New Roman" w:cs="Times New Roman"/>
          <w:highlight w:val="white"/>
        </w:rPr>
        <w:br/>
        <w:t>Sacramento, CA 95814</w:t>
      </w:r>
    </w:p>
    <w:p w14:paraId="5B2ADE46" w14:textId="77777777" w:rsidR="00447A5E" w:rsidRPr="00497E12" w:rsidRDefault="00447A5E" w:rsidP="00447A5E">
      <w:pPr>
        <w:rPr>
          <w:rFonts w:ascii="Times New Roman" w:hAnsi="Times New Roman" w:cs="Times New Roman"/>
        </w:rPr>
      </w:pPr>
      <w:r w:rsidRPr="00497E12">
        <w:rPr>
          <w:rFonts w:ascii="Times New Roman" w:hAnsi="Times New Roman" w:cs="Times New Roman"/>
          <w:b/>
          <w:bCs/>
        </w:rPr>
        <w:t xml:space="preserve">RE: Support for Senate Bill 869 (Weber Pierson) – Menu Warning Labels: Added Sugars </w:t>
      </w:r>
    </w:p>
    <w:p w14:paraId="169DF986" w14:textId="32C4BC0C" w:rsidR="00447A5E" w:rsidRPr="00497E12" w:rsidRDefault="00447A5E" w:rsidP="00447A5E">
      <w:pPr>
        <w:rPr>
          <w:rFonts w:ascii="Times New Roman" w:hAnsi="Times New Roman" w:cs="Times New Roman"/>
        </w:rPr>
      </w:pPr>
      <w:r w:rsidRPr="00497E12">
        <w:rPr>
          <w:rFonts w:ascii="Times New Roman" w:hAnsi="Times New Roman" w:cs="Times New Roman"/>
          <w:b/>
          <w:bCs/>
        </w:rPr>
        <w:t>Position</w:t>
      </w:r>
      <w:r w:rsidR="00A21657" w:rsidRPr="00497E12">
        <w:rPr>
          <w:rFonts w:ascii="Times New Roman" w:hAnsi="Times New Roman" w:cs="Times New Roman"/>
          <w:b/>
          <w:bCs/>
        </w:rPr>
        <w:t xml:space="preserve">: </w:t>
      </w:r>
      <w:r w:rsidRPr="00497E12">
        <w:rPr>
          <w:rFonts w:ascii="Times New Roman" w:hAnsi="Times New Roman" w:cs="Times New Roman"/>
          <w:b/>
          <w:bCs/>
        </w:rPr>
        <w:t xml:space="preserve">Support </w:t>
      </w:r>
    </w:p>
    <w:p w14:paraId="457A5834" w14:textId="3AF443C8" w:rsidR="00447A5E" w:rsidRPr="00497E12" w:rsidRDefault="00447A5E" w:rsidP="00447A5E">
      <w:pPr>
        <w:rPr>
          <w:rFonts w:ascii="Times New Roman" w:hAnsi="Times New Roman" w:cs="Times New Roman"/>
        </w:rPr>
      </w:pPr>
      <w:r w:rsidRPr="00497E12">
        <w:rPr>
          <w:rFonts w:ascii="Times New Roman" w:hAnsi="Times New Roman" w:cs="Times New Roman"/>
        </w:rPr>
        <w:t xml:space="preserve">Dear </w:t>
      </w:r>
      <w:r w:rsidR="00497E12">
        <w:rPr>
          <w:rFonts w:ascii="Times New Roman" w:hAnsi="Times New Roman" w:cs="Times New Roman"/>
          <w:b/>
          <w:bCs/>
        </w:rPr>
        <w:t xml:space="preserve">Chair Wicks, </w:t>
      </w:r>
      <w:r w:rsidRPr="00497E12">
        <w:rPr>
          <w:rFonts w:ascii="Times New Roman" w:hAnsi="Times New Roman" w:cs="Times New Roman"/>
        </w:rPr>
        <w:t xml:space="preserve"> </w:t>
      </w:r>
    </w:p>
    <w:p w14:paraId="0196AA85" w14:textId="14D5182C" w:rsidR="00447A5E" w:rsidRPr="00497E12" w:rsidRDefault="00447A5E" w:rsidP="00447A5E">
      <w:pPr>
        <w:rPr>
          <w:rFonts w:ascii="Times New Roman" w:hAnsi="Times New Roman" w:cs="Times New Roman"/>
        </w:rPr>
      </w:pPr>
      <w:r w:rsidRPr="00497E12">
        <w:rPr>
          <w:rFonts w:ascii="Times New Roman" w:hAnsi="Times New Roman" w:cs="Times New Roman"/>
          <w:b/>
          <w:bCs/>
        </w:rPr>
        <w:t>[Insert organization name here]</w:t>
      </w:r>
      <w:r w:rsidRPr="00497E12">
        <w:rPr>
          <w:rFonts w:ascii="Times New Roman" w:hAnsi="Times New Roman" w:cs="Times New Roman"/>
        </w:rPr>
        <w:t xml:space="preserve"> urges your support when the bill comes before you. SB 869 would require large chain restaurants with 20 or more locations nationwide to display a warning icon next to standard beverage menu items that contain high added sugar content equal to the recommended daily limit</w:t>
      </w:r>
      <w:r w:rsidR="00E10C2D" w:rsidRPr="00497E12">
        <w:rPr>
          <w:rFonts w:ascii="Times New Roman" w:hAnsi="Times New Roman" w:cs="Times New Roman"/>
        </w:rPr>
        <w:t xml:space="preserve"> of 50 grams</w:t>
      </w:r>
      <w:r w:rsidRPr="00497E12">
        <w:rPr>
          <w:rFonts w:ascii="Times New Roman" w:hAnsi="Times New Roman" w:cs="Times New Roman"/>
        </w:rPr>
        <w:t xml:space="preserve">. By introducing these standards, SB 869 takes an important step toward improving the dietary environment for Californians and protecting them from early risk factors tied to Type 2 diabetes, obesity, and cardiovascular disease. </w:t>
      </w:r>
    </w:p>
    <w:p w14:paraId="0C186BD0" w14:textId="77777777" w:rsidR="00447A5E" w:rsidRPr="00497E12" w:rsidRDefault="00447A5E" w:rsidP="00447A5E">
      <w:pPr>
        <w:rPr>
          <w:rFonts w:ascii="Times New Roman" w:hAnsi="Times New Roman" w:cs="Times New Roman"/>
        </w:rPr>
      </w:pPr>
      <w:r w:rsidRPr="00497E12">
        <w:rPr>
          <w:rFonts w:ascii="Times New Roman" w:hAnsi="Times New Roman" w:cs="Times New Roman"/>
        </w:rPr>
        <w:t xml:space="preserve">Restaurants are a frequent source of food for American families, with families dining out at an average of four to five times each week.1 </w:t>
      </w:r>
    </w:p>
    <w:p w14:paraId="6A015FAE" w14:textId="77777777" w:rsidR="00447A5E" w:rsidRPr="00497E12" w:rsidRDefault="00447A5E" w:rsidP="00447A5E">
      <w:pPr>
        <w:rPr>
          <w:rFonts w:ascii="Times New Roman" w:hAnsi="Times New Roman" w:cs="Times New Roman"/>
        </w:rPr>
      </w:pPr>
      <w:r w:rsidRPr="00497E12">
        <w:rPr>
          <w:rFonts w:ascii="Times New Roman" w:hAnsi="Times New Roman" w:cs="Times New Roman"/>
        </w:rPr>
        <w:t xml:space="preserve">This bill does not restrict choice, it simply ensures transparency, giving consumers the information they need to take control of their own health. Californians deserve to have clear, easy-to-understand information at the point of purchase. </w:t>
      </w:r>
    </w:p>
    <w:p w14:paraId="51C08F12" w14:textId="77777777" w:rsidR="00447A5E" w:rsidRPr="00497E12" w:rsidRDefault="00447A5E" w:rsidP="00447A5E">
      <w:pPr>
        <w:rPr>
          <w:rFonts w:ascii="Times New Roman" w:hAnsi="Times New Roman" w:cs="Times New Roman"/>
        </w:rPr>
      </w:pPr>
      <w:r w:rsidRPr="00497E12">
        <w:rPr>
          <w:rFonts w:ascii="Times New Roman" w:hAnsi="Times New Roman" w:cs="Times New Roman"/>
        </w:rPr>
        <w:t xml:space="preserve">We support SB 869 because it promotes heart-healthy habits, fosters environments where consumers have access to balanced meal options, and encourages greater awareness among consumers about the importance of nutrition. </w:t>
      </w:r>
    </w:p>
    <w:p w14:paraId="3F0DBD35" w14:textId="4CEE6EC6" w:rsidR="0088144A" w:rsidRPr="00497E12" w:rsidRDefault="00447A5E" w:rsidP="00447A5E">
      <w:pPr>
        <w:rPr>
          <w:rFonts w:ascii="Times New Roman" w:hAnsi="Times New Roman" w:cs="Times New Roman"/>
          <w:b/>
          <w:bCs/>
        </w:rPr>
      </w:pPr>
      <w:r w:rsidRPr="00497E12">
        <w:rPr>
          <w:rFonts w:ascii="Times New Roman" w:hAnsi="Times New Roman" w:cs="Times New Roman"/>
        </w:rPr>
        <w:t xml:space="preserve">For these reasons, </w:t>
      </w:r>
      <w:r w:rsidRPr="00497E12">
        <w:rPr>
          <w:rFonts w:ascii="Times New Roman" w:hAnsi="Times New Roman" w:cs="Times New Roman"/>
          <w:b/>
          <w:bCs/>
        </w:rPr>
        <w:t>[Insert org name here] are proud to Support SB 869 and urge your “aye” vote when the bill comes before you.</w:t>
      </w:r>
    </w:p>
    <w:p w14:paraId="394201E1" w14:textId="77777777" w:rsidR="00497E12" w:rsidRPr="00497E12" w:rsidRDefault="00685924" w:rsidP="00497E12">
      <w:pPr>
        <w:spacing w:before="240" w:after="240"/>
        <w:rPr>
          <w:rFonts w:ascii="Times New Roman" w:eastAsia="Times New Roman" w:hAnsi="Times New Roman" w:cs="Times New Roman"/>
          <w:highlight w:val="white"/>
        </w:rPr>
      </w:pPr>
      <w:r w:rsidRPr="00497E12">
        <w:rPr>
          <w:rFonts w:ascii="Times New Roman" w:hAnsi="Times New Roman" w:cs="Times New Roman"/>
        </w:rPr>
        <w:t xml:space="preserve"> </w:t>
      </w:r>
      <w:r w:rsidR="00497E12" w:rsidRPr="00497E12">
        <w:rPr>
          <w:rFonts w:ascii="Times New Roman" w:eastAsia="Times New Roman" w:hAnsi="Times New Roman" w:cs="Times New Roman"/>
          <w:highlight w:val="white"/>
        </w:rPr>
        <w:t>Sincerely,</w:t>
      </w:r>
    </w:p>
    <w:p w14:paraId="3758C419" w14:textId="1CC05FBF" w:rsidR="00497E12" w:rsidRPr="00113D9C" w:rsidRDefault="00497E12" w:rsidP="00113D9C">
      <w:pPr>
        <w:spacing w:before="240" w:after="240"/>
        <w:rPr>
          <w:rFonts w:ascii="Times New Roman" w:eastAsia="Times New Roman" w:hAnsi="Times New Roman" w:cs="Times New Roman"/>
          <w:b/>
          <w:bCs/>
          <w:highlight w:val="white"/>
        </w:rPr>
      </w:pPr>
      <w:r w:rsidRPr="00497E12">
        <w:rPr>
          <w:rFonts w:ascii="Times New Roman" w:eastAsia="Times New Roman" w:hAnsi="Times New Roman" w:cs="Times New Roman"/>
          <w:b/>
          <w:bCs/>
          <w:highlight w:val="white"/>
        </w:rPr>
        <w:t>NAME, TITLE</w:t>
      </w:r>
      <w:r w:rsidRPr="00497E12">
        <w:rPr>
          <w:rFonts w:ascii="Times New Roman" w:eastAsia="Times New Roman" w:hAnsi="Times New Roman" w:cs="Times New Roman"/>
          <w:b/>
          <w:bCs/>
          <w:highlight w:val="white"/>
        </w:rPr>
        <w:br/>
        <w:t>ORGANIZATION</w:t>
      </w:r>
    </w:p>
    <w:p w14:paraId="52086171" w14:textId="77777777" w:rsidR="00497E12" w:rsidRPr="00B53ABD" w:rsidRDefault="00497E12" w:rsidP="00497E12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53AB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How to submit your letter: </w:t>
      </w:r>
    </w:p>
    <w:p w14:paraId="1CF73065" w14:textId="3A43FD84" w:rsidR="00497E12" w:rsidRPr="00497E12" w:rsidRDefault="00497E12" w:rsidP="00447A5E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53AB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After signing, please save your letter and submit it through the </w:t>
      </w:r>
      <w:hyperlink r:id="rId4" w:history="1">
        <w:r w:rsidRPr="00B53ABD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Support Letter Submission Portal</w:t>
        </w:r>
      </w:hyperlink>
      <w:r w:rsidRPr="00B53AB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by logging in, registering if needed, and uploading your support letter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sectPr w:rsidR="00497E12" w:rsidRPr="00497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5E"/>
    <w:rsid w:val="00113D9C"/>
    <w:rsid w:val="002C2E84"/>
    <w:rsid w:val="002F5A88"/>
    <w:rsid w:val="0039404E"/>
    <w:rsid w:val="00434CA6"/>
    <w:rsid w:val="00447A5E"/>
    <w:rsid w:val="00497E12"/>
    <w:rsid w:val="004A61E8"/>
    <w:rsid w:val="00685924"/>
    <w:rsid w:val="00706633"/>
    <w:rsid w:val="007346AB"/>
    <w:rsid w:val="0088144A"/>
    <w:rsid w:val="008922BE"/>
    <w:rsid w:val="00A21657"/>
    <w:rsid w:val="00E10C2D"/>
    <w:rsid w:val="00EA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025D9"/>
  <w15:chartTrackingRefBased/>
  <w15:docId w15:val="{FF3BB491-0E1F-4BE7-AA04-58B07CEA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A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A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A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A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A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A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A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A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A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A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A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A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A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A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7E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legislation.lc.ca.gov/Advoc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Garrett, Trent</dc:creator>
  <cp:keywords/>
  <dc:description/>
  <cp:lastModifiedBy>Diskin, Megan</cp:lastModifiedBy>
  <cp:revision>2</cp:revision>
  <cp:lastPrinted>2026-04-27T17:16:00Z</cp:lastPrinted>
  <dcterms:created xsi:type="dcterms:W3CDTF">2026-07-16T20:27:00Z</dcterms:created>
  <dcterms:modified xsi:type="dcterms:W3CDTF">2026-07-16T20:27:00Z</dcterms:modified>
</cp:coreProperties>
</file>